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4F6D" w14:textId="33A705AD" w:rsidR="00547083" w:rsidRDefault="00972B8D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 xml:space="preserve">Администрация </w:t>
      </w:r>
      <w:r w:rsidR="00051BD2">
        <w:rPr>
          <w:b/>
          <w:bCs/>
        </w:rPr>
        <w:t>Узколугского</w:t>
      </w:r>
      <w:r w:rsidR="00FE6A8E">
        <w:rPr>
          <w:b/>
          <w:bCs/>
        </w:rPr>
        <w:t xml:space="preserve"> муниципального образования</w:t>
      </w:r>
      <w:r>
        <w:rPr>
          <w:b/>
          <w:bCs/>
        </w:rPr>
        <w:t xml:space="preserve"> напоминает о необходимости</w:t>
      </w:r>
      <w:r w:rsidR="00FE6A8E">
        <w:rPr>
          <w:b/>
          <w:bCs/>
        </w:rPr>
        <w:t xml:space="preserve"> </w:t>
      </w:r>
      <w:r>
        <w:rPr>
          <w:b/>
          <w:bCs/>
        </w:rPr>
        <w:t>соблюдения требований земельного законодательства</w:t>
      </w:r>
    </w:p>
    <w:p w14:paraId="66A2C8A9" w14:textId="2E28A3C0" w:rsidR="00547083" w:rsidRDefault="00972B8D">
      <w:pPr>
        <w:pStyle w:val="1"/>
        <w:shd w:val="clear" w:color="auto" w:fill="auto"/>
        <w:ind w:firstLine="580"/>
        <w:jc w:val="both"/>
      </w:pPr>
      <w:r>
        <w:t>В рамках организации и осуществления профилактических мероприятий при осуществлении муниципального земельного контроля напоминаем, что за нарушение требований земельного законодательства предусмотрена административная ответственность.</w:t>
      </w:r>
    </w:p>
    <w:p w14:paraId="0DF8E0DA" w14:textId="77777777" w:rsidR="00547083" w:rsidRDefault="00972B8D">
      <w:pPr>
        <w:pStyle w:val="1"/>
        <w:shd w:val="clear" w:color="auto" w:fill="auto"/>
        <w:ind w:firstLine="580"/>
        <w:jc w:val="both"/>
      </w:pPr>
      <w:r>
        <w:t xml:space="preserve">Статьей 7.1 Кодекса Российской Федерации об административных правонарушениях от 30.12.2001 </w:t>
      </w:r>
      <w:r>
        <w:rPr>
          <w:lang w:val="en-US" w:eastAsia="en-US" w:bidi="en-US"/>
        </w:rPr>
        <w:t>N</w:t>
      </w:r>
      <w:r w:rsidRPr="00FE6A8E">
        <w:rPr>
          <w:lang w:eastAsia="en-US" w:bidi="en-US"/>
        </w:rPr>
        <w:t xml:space="preserve"> </w:t>
      </w:r>
      <w:r>
        <w:t>195-ФЗ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1FD6BC6D" w14:textId="77777777" w:rsidR="00547083" w:rsidRDefault="00972B8D">
      <w:pPr>
        <w:pStyle w:val="1"/>
        <w:shd w:val="clear" w:color="auto" w:fill="auto"/>
        <w:ind w:firstLine="580"/>
        <w:jc w:val="both"/>
      </w:pPr>
      <w: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14:paraId="0C07620A" w14:textId="77777777" w:rsidR="00547083" w:rsidRDefault="00972B8D">
      <w:pPr>
        <w:pStyle w:val="1"/>
        <w:shd w:val="clear" w:color="auto" w:fill="auto"/>
        <w:ind w:firstLine="0"/>
        <w:jc w:val="both"/>
      </w:pPr>
      <w:r>
        <w:t>Кроме того, индивидуальным предпринимателям следует обратить внимание, что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1248D534" w14:textId="77777777" w:rsidR="00547083" w:rsidRDefault="00972B8D">
      <w:pPr>
        <w:pStyle w:val="1"/>
        <w:shd w:val="clear" w:color="auto" w:fill="auto"/>
        <w:ind w:firstLine="720"/>
        <w:jc w:val="both"/>
      </w:pPr>
      <w:r>
        <w:t>Вместе с тем следует знать, что согласно статьи 6 Земельного кодекса Российской Федерации 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</w:t>
      </w:r>
    </w:p>
    <w:p w14:paraId="0F27EEE1" w14:textId="77777777" w:rsidR="00547083" w:rsidRDefault="00972B8D">
      <w:pPr>
        <w:pStyle w:val="1"/>
        <w:shd w:val="clear" w:color="auto" w:fill="auto"/>
        <w:ind w:firstLine="720"/>
        <w:jc w:val="both"/>
      </w:pPr>
      <w:r>
        <w:t xml:space="preserve"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что также является правонарушением, </w:t>
      </w:r>
      <w:r>
        <w:lastRenderedPageBreak/>
        <w:t>предусмотренным ст. 7.1 КоАП РФ.</w:t>
      </w:r>
    </w:p>
    <w:p w14:paraId="0A03F00E" w14:textId="77777777" w:rsidR="00547083" w:rsidRDefault="00972B8D">
      <w:pPr>
        <w:pStyle w:val="1"/>
        <w:shd w:val="clear" w:color="auto" w:fill="auto"/>
        <w:ind w:firstLine="720"/>
        <w:jc w:val="both"/>
      </w:pPr>
      <w:r>
        <w:t>Обращаем внимание,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14:paraId="541CF30B" w14:textId="77777777" w:rsidR="00547083" w:rsidRDefault="00972B8D">
      <w:pPr>
        <w:pStyle w:val="1"/>
        <w:shd w:val="clear" w:color="auto" w:fill="auto"/>
        <w:ind w:firstLine="720"/>
        <w:jc w:val="both"/>
      </w:pPr>
      <w:r>
        <w:t>Что нужно сделать, чтобы не допустить данное нарушение:</w:t>
      </w:r>
    </w:p>
    <w:p w14:paraId="75A4E268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ind w:firstLine="0"/>
        <w:jc w:val="both"/>
      </w:pPr>
      <w:r>
        <w:t>проверьте, имеются ли у вас документы, подтверждающие право владения или пользования земельным участком;</w:t>
      </w:r>
    </w:p>
    <w:p w14:paraId="518EA1D2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  <w:jc w:val="both"/>
      </w:pPr>
      <w:r>
        <w:t>проверьте, зарегистрированы ли на него в установленном порядке права,</w:t>
      </w:r>
    </w:p>
    <w:p w14:paraId="67E2E0CF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ind w:firstLine="0"/>
        <w:jc w:val="both"/>
      </w:pPr>
      <w:r>
        <w:t>запомните, что земельный участок следует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14:paraId="05D75825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ind w:firstLine="0"/>
        <w:jc w:val="both"/>
      </w:pPr>
      <w:r>
        <w:t>убедитесь в том, что используемая и огороженная площадь участка соответствует площади, указанной в ваших документах на землю;</w:t>
      </w:r>
    </w:p>
    <w:p w14:paraId="315D28FB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ind w:firstLine="0"/>
        <w:jc w:val="both"/>
      </w:pPr>
      <w:r>
        <w:t>проверьте, что постройки, ограждения, ограничивающие доступ на территорию, находятся в границах земельного участка;</w:t>
      </w:r>
    </w:p>
    <w:p w14:paraId="5DF9FF19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ind w:firstLine="0"/>
        <w:jc w:val="both"/>
      </w:pPr>
      <w:r>
        <w:t>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14:paraId="5ABC3AB9" w14:textId="77777777" w:rsidR="00547083" w:rsidRDefault="00972B8D">
      <w:pPr>
        <w:pStyle w:val="1"/>
        <w:shd w:val="clear" w:color="auto" w:fill="auto"/>
        <w:ind w:firstLine="720"/>
        <w:jc w:val="both"/>
      </w:pPr>
      <w:r>
        <w:t xml:space="preserve">Данные действия позволят избежать спорных ситуаций с правообладателями смежных земельных участках, а также вами не будет нарушено </w:t>
      </w:r>
      <w:proofErr w:type="gramStart"/>
      <w:r>
        <w:t>земельное законодательство</w:t>
      </w:r>
      <w:proofErr w:type="gramEnd"/>
      <w:r>
        <w:t xml:space="preserve"> и вы не будет привлечены к административной ответственности в виде весьма значительных штрафных санкций.</w:t>
      </w:r>
    </w:p>
    <w:sectPr w:rsidR="00547083">
      <w:pgSz w:w="11900" w:h="16840"/>
      <w:pgMar w:top="373" w:right="521" w:bottom="1143" w:left="1084" w:header="0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8F98" w14:textId="77777777" w:rsidR="00D42917" w:rsidRDefault="00D42917">
      <w:r>
        <w:separator/>
      </w:r>
    </w:p>
  </w:endnote>
  <w:endnote w:type="continuationSeparator" w:id="0">
    <w:p w14:paraId="283FE18A" w14:textId="77777777" w:rsidR="00D42917" w:rsidRDefault="00D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F473" w14:textId="77777777" w:rsidR="00D42917" w:rsidRDefault="00D42917"/>
  </w:footnote>
  <w:footnote w:type="continuationSeparator" w:id="0">
    <w:p w14:paraId="4A3A8338" w14:textId="77777777" w:rsidR="00D42917" w:rsidRDefault="00D42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0D0"/>
    <w:multiLevelType w:val="multilevel"/>
    <w:tmpl w:val="E41A5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83"/>
    <w:rsid w:val="00051BD2"/>
    <w:rsid w:val="00547083"/>
    <w:rsid w:val="00972B8D"/>
    <w:rsid w:val="00D42917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37B4"/>
  <w15:docId w15:val="{DC8BAB86-B233-4790-8ADF-87ACDF68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Tsvyrko_I_A</dc:creator>
  <cp:keywords/>
  <cp:lastModifiedBy>Елена Бурлакина</cp:lastModifiedBy>
  <cp:revision>2</cp:revision>
  <dcterms:created xsi:type="dcterms:W3CDTF">2021-04-21T04:10:00Z</dcterms:created>
  <dcterms:modified xsi:type="dcterms:W3CDTF">2021-04-21T04:10:00Z</dcterms:modified>
</cp:coreProperties>
</file>